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sz w:val="40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32"/>
          <w:szCs w:val="32"/>
        </w:rPr>
        <w:t xml:space="preserve"> </w:t>
      </w:r>
    </w:p>
    <w:p>
      <w:pPr>
        <w:jc w:val="center"/>
        <w:rPr>
          <w:rFonts w:hint="default" w:ascii="Times New Roman" w:hAnsi="Times New Roman" w:cs="Times New Roman"/>
          <w:b/>
          <w:bCs/>
          <w:sz w:val="44"/>
          <w:szCs w:val="44"/>
        </w:rPr>
      </w:pPr>
      <w:r>
        <w:rPr>
          <w:rFonts w:hint="default" w:ascii="Times New Roman" w:hAnsi="Times New Roman" w:cs="Times New Roman"/>
          <w:b/>
          <w:sz w:val="40"/>
          <w:szCs w:val="44"/>
          <w:lang w:val="en-US" w:eastAsia="zh-CN"/>
        </w:rPr>
        <w:t>2020年度</w:t>
      </w:r>
      <w:r>
        <w:rPr>
          <w:rFonts w:hint="default" w:ascii="Times New Roman" w:hAnsi="Times New Roman" w:cs="Times New Roman"/>
          <w:b/>
          <w:sz w:val="40"/>
          <w:szCs w:val="44"/>
          <w:lang w:eastAsia="zh-CN"/>
        </w:rPr>
        <w:t>“</w:t>
      </w:r>
      <w:r>
        <w:rPr>
          <w:rFonts w:hint="default" w:ascii="Times New Roman" w:hAnsi="Times New Roman" w:eastAsia="宋体" w:cs="Times New Roman"/>
          <w:b/>
          <w:sz w:val="40"/>
          <w:szCs w:val="44"/>
          <w:lang w:eastAsia="zh-CN"/>
        </w:rPr>
        <w:t>抗击疫情</w:t>
      </w:r>
      <w:r>
        <w:rPr>
          <w:rFonts w:hint="default" w:ascii="Times New Roman" w:hAnsi="Times New Roman" w:cs="Times New Roman"/>
          <w:b/>
          <w:sz w:val="40"/>
          <w:szCs w:val="44"/>
        </w:rPr>
        <w:t>”</w:t>
      </w:r>
      <w:r>
        <w:rPr>
          <w:rFonts w:hint="default" w:ascii="Times New Roman" w:hAnsi="Times New Roman" w:cs="Times New Roman"/>
          <w:b/>
          <w:sz w:val="40"/>
          <w:szCs w:val="44"/>
          <w:lang w:eastAsia="zh-CN"/>
        </w:rPr>
        <w:t>公益</w:t>
      </w:r>
      <w:r>
        <w:rPr>
          <w:rFonts w:hint="default" w:ascii="Times New Roman" w:hAnsi="Times New Roman" w:cs="Times New Roman"/>
          <w:b/>
          <w:sz w:val="40"/>
          <w:szCs w:val="44"/>
        </w:rPr>
        <w:t>广告大赛参赛作品登记表</w:t>
      </w:r>
    </w:p>
    <w:tbl>
      <w:tblPr>
        <w:tblStyle w:val="2"/>
        <w:tblpPr w:leftFromText="180" w:rightFromText="180" w:vertAnchor="page" w:horzAnchor="margin" w:tblpY="3631"/>
        <w:tblW w:w="1442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91"/>
        <w:gridCol w:w="2074"/>
        <w:gridCol w:w="1560"/>
        <w:gridCol w:w="1842"/>
        <w:gridCol w:w="1050"/>
        <w:gridCol w:w="945"/>
        <w:gridCol w:w="1786"/>
        <w:gridCol w:w="1148"/>
        <w:gridCol w:w="755"/>
        <w:gridCol w:w="13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参赛单位全称</w:t>
            </w:r>
          </w:p>
        </w:tc>
        <w:tc>
          <w:tcPr>
            <w:tcW w:w="6526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highlight w:val="gree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3879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highlight w:val="gree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是否已同时参加中国国际广告节黄河奖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highlight w:val="green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□是   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  <w:bCs/>
                <w:szCs w:val="21"/>
              </w:rPr>
              <w:t>参赛单位类别</w:t>
            </w:r>
          </w:p>
        </w:tc>
        <w:tc>
          <w:tcPr>
            <w:tcW w:w="547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 w:eastAsiaTheme="minorEastAsia"/>
                <w:bCs/>
                <w:szCs w:val="21"/>
                <w:lang w:eastAsia="zh-C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 xml:space="preserve">* </w:t>
            </w:r>
            <w:r>
              <w:rPr>
                <w:rFonts w:hint="default" w:ascii="Times New Roman" w:hAnsi="Times New Roman" w:cs="Times New Roman"/>
                <w:bCs/>
                <w:szCs w:val="21"/>
              </w:rPr>
              <w:t xml:space="preserve">  □广告公司   □媒体单位   □广告主   □</w:t>
            </w:r>
            <w:r>
              <w:rPr>
                <w:rFonts w:hint="default" w:ascii="Times New Roman" w:hAnsi="Times New Roman" w:cs="Times New Roman"/>
                <w:bCs/>
                <w:szCs w:val="21"/>
                <w:lang w:eastAsia="zh-CN"/>
              </w:rPr>
              <w:t>院校</w:t>
            </w:r>
          </w:p>
        </w:tc>
        <w:tc>
          <w:tcPr>
            <w:tcW w:w="105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电话</w:t>
            </w:r>
          </w:p>
        </w:tc>
        <w:tc>
          <w:tcPr>
            <w:tcW w:w="2731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cs="Times New Roman"/>
              </w:rPr>
              <w:t>邮箱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bCs/>
                <w:szCs w:val="21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2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通讯地址</w:t>
            </w:r>
          </w:p>
        </w:tc>
        <w:tc>
          <w:tcPr>
            <w:tcW w:w="9257" w:type="dxa"/>
            <w:gridSpan w:val="6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邮编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2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作品名称</w:t>
            </w:r>
          </w:p>
        </w:tc>
        <w:tc>
          <w:tcPr>
            <w:tcW w:w="547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类别号</w:t>
            </w:r>
          </w:p>
        </w:tc>
        <w:tc>
          <w:tcPr>
            <w:tcW w:w="2934" w:type="dxa"/>
            <w:gridSpan w:val="2"/>
            <w:vAlign w:val="center"/>
          </w:tcPr>
          <w:p>
            <w:pPr>
              <w:ind w:left="-163" w:leftChars="-126" w:hanging="102" w:hangingChars="34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 *</w:t>
            </w:r>
          </w:p>
        </w:tc>
        <w:tc>
          <w:tcPr>
            <w:tcW w:w="755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ind w:left="-42" w:leftChars="-20" w:right="-42" w:rightChars="-20"/>
              <w:jc w:val="center"/>
              <w:textAlignment w:val="auto"/>
              <w:outlineLvl w:val="9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 w:eastAsiaTheme="minorEastAsia"/>
                <w:spacing w:val="-6"/>
              </w:rPr>
              <w:t>联系人</w:t>
            </w:r>
          </w:p>
        </w:tc>
        <w:tc>
          <w:tcPr>
            <w:tcW w:w="13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  <w:t>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客户全称</w:t>
            </w:r>
          </w:p>
        </w:tc>
        <w:tc>
          <w:tcPr>
            <w:tcW w:w="5476" w:type="dxa"/>
            <w:gridSpan w:val="3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首次发布媒体</w:t>
            </w:r>
          </w:p>
        </w:tc>
        <w:tc>
          <w:tcPr>
            <w:tcW w:w="178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发布时间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</w:trPr>
        <w:tc>
          <w:tcPr>
            <w:tcW w:w="1891" w:type="dxa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创意总监</w:t>
            </w:r>
          </w:p>
        </w:tc>
        <w:tc>
          <w:tcPr>
            <w:tcW w:w="2074" w:type="dxa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创意总监邮箱</w:t>
            </w:r>
          </w:p>
        </w:tc>
        <w:tc>
          <w:tcPr>
            <w:tcW w:w="1842" w:type="dxa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创意</w:t>
            </w:r>
          </w:p>
        </w:tc>
        <w:tc>
          <w:tcPr>
            <w:tcW w:w="1786" w:type="dxa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>
            <w:pPr>
              <w:spacing w:line="400" w:lineRule="atLeast"/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文案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spacing w:line="400" w:lineRule="atLeast"/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平面设计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美术指导</w:t>
            </w: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ind w:firstLine="210" w:firstLineChars="100"/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插图/电脑绘画</w:t>
            </w:r>
          </w:p>
        </w:tc>
        <w:tc>
          <w:tcPr>
            <w:tcW w:w="5063" w:type="dxa"/>
            <w:gridSpan w:val="4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广告公司制片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影视公司制片</w:t>
            </w: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导演</w:t>
            </w:r>
          </w:p>
        </w:tc>
        <w:tc>
          <w:tcPr>
            <w:tcW w:w="178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摄影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4" w:hRule="atLeast"/>
        </w:trPr>
        <w:tc>
          <w:tcPr>
            <w:tcW w:w="1891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音乐指导</w:t>
            </w:r>
          </w:p>
        </w:tc>
        <w:tc>
          <w:tcPr>
            <w:tcW w:w="2074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560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音乐制作公司</w:t>
            </w:r>
          </w:p>
        </w:tc>
        <w:tc>
          <w:tcPr>
            <w:tcW w:w="1842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995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剪接</w:t>
            </w:r>
          </w:p>
        </w:tc>
        <w:tc>
          <w:tcPr>
            <w:tcW w:w="1786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  <w:tc>
          <w:tcPr>
            <w:tcW w:w="1148" w:type="dxa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r>
              <w:rPr>
                <w:rFonts w:hint="default" w:ascii="Times New Roman" w:hAnsi="Times New Roman" w:cs="Times New Roman"/>
              </w:rPr>
              <w:t>后期</w:t>
            </w:r>
          </w:p>
        </w:tc>
        <w:tc>
          <w:tcPr>
            <w:tcW w:w="2129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15" w:hRule="atLeast"/>
        </w:trPr>
        <w:tc>
          <w:tcPr>
            <w:tcW w:w="14425" w:type="dxa"/>
            <w:gridSpan w:val="10"/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</w:rPr>
            </w:pPr>
            <w:bookmarkStart w:id="0" w:name="_GoBack"/>
            <w:bookmarkEnd w:id="0"/>
            <w:r>
              <w:rPr>
                <w:rFonts w:hint="default" w:ascii="Times New Roman" w:hAnsi="Times New Roman" w:cs="Times New Roman"/>
              </w:rPr>
              <w:t>创意说明：</w:t>
            </w:r>
          </w:p>
          <w:p>
            <w:pPr>
              <w:jc w:val="both"/>
              <w:rPr>
                <w:rFonts w:hint="default" w:ascii="Times New Roman" w:hAnsi="Times New Roman" w:cs="Times New Roman"/>
              </w:rPr>
            </w:pPr>
          </w:p>
          <w:p>
            <w:pPr>
              <w:jc w:val="both"/>
              <w:rPr>
                <w:rFonts w:hint="default" w:ascii="Times New Roman" w:hAnsi="Times New Roman" w:eastAsia="黑体" w:cs="Times New Roman"/>
                <w:b/>
                <w:bCs/>
                <w:sz w:val="30"/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C827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嘟嘟妈妈</cp:lastModifiedBy>
  <dcterms:modified xsi:type="dcterms:W3CDTF">2020-03-15T05:27:12Z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