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2020</w:t>
      </w:r>
      <w:r>
        <w:rPr>
          <w:rFonts w:hint="default" w:ascii="Times New Roman" w:hAnsi="Times New Roman" w:cs="Times New Roman"/>
          <w:b/>
          <w:sz w:val="40"/>
          <w:szCs w:val="44"/>
        </w:rPr>
        <w:t>年度泰山杯”广告大赛参赛作品</w:t>
      </w: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汇总表</w:t>
      </w:r>
    </w:p>
    <w:p>
      <w:pPr>
        <w:jc w:val="both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参赛单位: </w:t>
      </w:r>
    </w:p>
    <w:tbl>
      <w:tblPr>
        <w:tblStyle w:val="2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79"/>
        <w:gridCol w:w="840"/>
        <w:gridCol w:w="4440"/>
        <w:gridCol w:w="2063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序号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参 赛 单 位</w:t>
            </w: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类</w:t>
            </w:r>
            <w:r>
              <w:rPr>
                <w:rFonts w:hint="default" w:ascii="Times New Roman" w:hAnsi="Times New Roman" w:eastAsia="仿宋" w:cs="Times New Roman"/>
                <w:sz w:val="28"/>
                <w:lang w:eastAsia="zh-CN"/>
              </w:rPr>
              <w:t>别</w:t>
            </w: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广 告 标 题</w:t>
            </w:r>
          </w:p>
        </w:tc>
        <w:tc>
          <w:tcPr>
            <w:tcW w:w="2063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件数/系列幅数</w:t>
            </w: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1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2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3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4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5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6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7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8</w:t>
            </w:r>
          </w:p>
        </w:tc>
        <w:tc>
          <w:tcPr>
            <w:tcW w:w="48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06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1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